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962" w:rsidRPr="00CA7B21" w:rsidRDefault="00341962" w:rsidP="00341962">
      <w:pPr>
        <w:tabs>
          <w:tab w:val="left" w:pos="-450"/>
        </w:tabs>
        <w:spacing w:after="0" w:line="240" w:lineRule="auto"/>
        <w:jc w:val="center"/>
        <w:rPr>
          <w:rFonts w:ascii="Times New Roman" w:hAnsi="Times New Roman"/>
          <w:sz w:val="28"/>
          <w:szCs w:val="28"/>
        </w:rPr>
      </w:pPr>
    </w:p>
    <w:p w:rsidR="00341962" w:rsidRPr="00725E61" w:rsidRDefault="00341962" w:rsidP="00341962">
      <w:pPr>
        <w:spacing w:after="0" w:line="240" w:lineRule="auto"/>
        <w:jc w:val="center"/>
        <w:rPr>
          <w:rFonts w:ascii="Times New Roman" w:hAnsi="Times New Roman"/>
          <w:b/>
          <w:sz w:val="28"/>
          <w:szCs w:val="28"/>
        </w:rPr>
      </w:pPr>
      <w:r w:rsidRPr="00725E61">
        <w:rPr>
          <w:rFonts w:ascii="Times New Roman" w:hAnsi="Times New Roman"/>
          <w:b/>
          <w:sz w:val="28"/>
          <w:szCs w:val="28"/>
        </w:rPr>
        <w:t xml:space="preserve">BÀI THU HOẠCH </w:t>
      </w:r>
      <w:r>
        <w:rPr>
          <w:rFonts w:ascii="Times New Roman" w:hAnsi="Times New Roman"/>
          <w:b/>
          <w:sz w:val="28"/>
          <w:szCs w:val="28"/>
        </w:rPr>
        <w:t xml:space="preserve">: </w:t>
      </w:r>
      <w:r w:rsidRPr="00725E61">
        <w:rPr>
          <w:rFonts w:ascii="Times New Roman" w:hAnsi="Times New Roman"/>
          <w:b/>
          <w:sz w:val="28"/>
          <w:szCs w:val="28"/>
        </w:rPr>
        <w:t>TÌM HIỂU NGHỊ QUYẾT</w:t>
      </w:r>
    </w:p>
    <w:p w:rsidR="00341962" w:rsidRPr="00725E61" w:rsidRDefault="00341962" w:rsidP="00341962">
      <w:pPr>
        <w:spacing w:after="0" w:line="240" w:lineRule="auto"/>
        <w:jc w:val="center"/>
        <w:rPr>
          <w:rFonts w:ascii="Times New Roman" w:hAnsi="Times New Roman"/>
          <w:b/>
          <w:sz w:val="28"/>
          <w:szCs w:val="28"/>
        </w:rPr>
      </w:pPr>
      <w:r w:rsidRPr="00725E61">
        <w:rPr>
          <w:rFonts w:ascii="Times New Roman" w:hAnsi="Times New Roman"/>
          <w:b/>
          <w:sz w:val="28"/>
          <w:szCs w:val="28"/>
        </w:rPr>
        <w:t>ĐẠI HỘI ĐẠI BIỂU ĐẢNG BỘ THÀNH PHỐ HỒ CHÍ MINH LẦN THỨ X NHIỆM KỲ 2015 – 2020</w:t>
      </w:r>
    </w:p>
    <w:p w:rsidR="000A68F1" w:rsidRDefault="00341962" w:rsidP="00341962">
      <w:pPr>
        <w:spacing w:after="0" w:line="240" w:lineRule="auto"/>
        <w:jc w:val="center"/>
        <w:rPr>
          <w:rFonts w:ascii="Times New Roman" w:hAnsi="Times New Roman"/>
          <w:i/>
          <w:sz w:val="28"/>
          <w:szCs w:val="28"/>
        </w:rPr>
      </w:pPr>
      <w:r w:rsidRPr="008072A5">
        <w:rPr>
          <w:rFonts w:ascii="Times New Roman" w:hAnsi="Times New Roman"/>
          <w:i/>
          <w:sz w:val="28"/>
          <w:szCs w:val="28"/>
        </w:rPr>
        <w:t>…………………………….</w:t>
      </w:r>
      <w:r w:rsidRPr="008072A5">
        <w:rPr>
          <w:rFonts w:ascii="Times New Roman" w:hAnsi="Times New Roman"/>
          <w:b/>
          <w:i/>
          <w:sz w:val="28"/>
          <w:szCs w:val="28"/>
        </w:rPr>
        <w:sym w:font="Wingdings" w:char="F099"/>
      </w:r>
      <w:r w:rsidRPr="008072A5">
        <w:rPr>
          <w:rFonts w:ascii="Times New Roman" w:hAnsi="Times New Roman"/>
          <w:b/>
          <w:i/>
          <w:sz w:val="28"/>
          <w:szCs w:val="28"/>
        </w:rPr>
        <w:sym w:font="Wingdings" w:char="F098"/>
      </w:r>
      <w:r w:rsidRPr="008072A5">
        <w:rPr>
          <w:rFonts w:ascii="Times New Roman" w:hAnsi="Times New Roman"/>
          <w:i/>
          <w:sz w:val="28"/>
          <w:szCs w:val="28"/>
        </w:rPr>
        <w:t>…………………………</w:t>
      </w:r>
    </w:p>
    <w:p w:rsidR="00341962" w:rsidRDefault="00341962" w:rsidP="00341962">
      <w:pPr>
        <w:spacing w:after="0" w:line="240" w:lineRule="auto"/>
        <w:jc w:val="center"/>
        <w:rPr>
          <w:rFonts w:ascii="Times New Roman" w:hAnsi="Times New Roman"/>
          <w:i/>
          <w:sz w:val="28"/>
          <w:szCs w:val="28"/>
        </w:rPr>
      </w:pPr>
    </w:p>
    <w:p w:rsidR="00341962" w:rsidRDefault="00341962" w:rsidP="00341962">
      <w:pPr>
        <w:spacing w:after="0" w:line="240" w:lineRule="auto"/>
        <w:jc w:val="cente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Giảng viên: Dương Đức Kiên</w:t>
      </w:r>
    </w:p>
    <w:p w:rsidR="00341962" w:rsidRDefault="00341962" w:rsidP="00341962">
      <w:pPr>
        <w:spacing w:after="0" w:line="240" w:lineRule="auto"/>
        <w:jc w:val="center"/>
        <w:rPr>
          <w:rFonts w:ascii="Times New Roman" w:hAnsi="Times New Roman"/>
          <w:sz w:val="28"/>
          <w:szCs w:val="28"/>
        </w:rPr>
      </w:pPr>
      <w:r>
        <w:rPr>
          <w:rFonts w:ascii="Times New Roman" w:hAnsi="Times New Roman"/>
          <w:sz w:val="28"/>
          <w:szCs w:val="28"/>
        </w:rPr>
        <w:t xml:space="preserve">                                                           Đơn vị: Tổ Toán – Khoa học cơ bản</w:t>
      </w:r>
    </w:p>
    <w:p w:rsidR="00341962" w:rsidRDefault="00341962" w:rsidP="00341962">
      <w:pPr>
        <w:spacing w:after="0" w:line="240" w:lineRule="auto"/>
        <w:jc w:val="center"/>
        <w:rPr>
          <w:rFonts w:ascii="Times New Roman" w:hAnsi="Times New Roman"/>
          <w:sz w:val="26"/>
          <w:szCs w:val="28"/>
        </w:rPr>
      </w:pPr>
    </w:p>
    <w:p w:rsidR="00341962" w:rsidRDefault="00341962" w:rsidP="00341962">
      <w:pPr>
        <w:rPr>
          <w:rFonts w:ascii="Times New Roman" w:hAnsi="Times New Roman"/>
          <w:sz w:val="26"/>
          <w:szCs w:val="28"/>
        </w:rPr>
      </w:pPr>
    </w:p>
    <w:p w:rsidR="00341962" w:rsidRDefault="00341962" w:rsidP="00341962">
      <w:pPr>
        <w:spacing w:line="240" w:lineRule="auto"/>
        <w:jc w:val="both"/>
        <w:rPr>
          <w:rFonts w:ascii="Times New Roman" w:hAnsi="Times New Roman"/>
          <w:sz w:val="28"/>
          <w:szCs w:val="28"/>
        </w:rPr>
      </w:pPr>
      <w:r w:rsidRPr="008072A5">
        <w:rPr>
          <w:rFonts w:ascii="Times New Roman" w:hAnsi="Times New Roman"/>
          <w:sz w:val="28"/>
          <w:szCs w:val="28"/>
        </w:rPr>
        <w:t>Sau khi nghe báo cáo nghị quyết đại hội Đảng Bộ nhiệm kỳ</w:t>
      </w:r>
      <w:r>
        <w:rPr>
          <w:rFonts w:ascii="Times New Roman" w:hAnsi="Times New Roman"/>
          <w:sz w:val="28"/>
          <w:szCs w:val="28"/>
        </w:rPr>
        <w:t xml:space="preserve"> 2015 – 2020</w:t>
      </w:r>
      <w:r w:rsidRPr="008072A5">
        <w:rPr>
          <w:rFonts w:ascii="Times New Roman" w:hAnsi="Times New Roman"/>
          <w:sz w:val="28"/>
          <w:szCs w:val="28"/>
        </w:rPr>
        <w:t>, tôi hoàn toàn tán thành những nội dung cơ bản về đánh giá kết quả thực hiện Nghị quyết Đại hội Đại biểu Đảng bộ thành phố Hồ Chí Minh lần thứ IX nhiệm kỳ 2010 – 2015 và mục tiêu, nhiệm vụ phát triển thành phố</w:t>
      </w:r>
      <w:r>
        <w:rPr>
          <w:rFonts w:ascii="Times New Roman" w:hAnsi="Times New Roman"/>
          <w:sz w:val="28"/>
          <w:szCs w:val="28"/>
        </w:rPr>
        <w:t xml:space="preserve">, xây </w:t>
      </w:r>
      <w:r w:rsidRPr="008072A5">
        <w:rPr>
          <w:rFonts w:ascii="Times New Roman" w:hAnsi="Times New Roman"/>
          <w:sz w:val="28"/>
          <w:szCs w:val="28"/>
        </w:rPr>
        <w:t>dựng Đảng bộ và hệ thống chính trị thành phố nhiệm kỳ 2015 – 2020 trong Báo cáo chính trị trình Đại hội</w:t>
      </w:r>
      <w:r>
        <w:rPr>
          <w:rFonts w:ascii="Times New Roman" w:hAnsi="Times New Roman"/>
          <w:sz w:val="28"/>
          <w:szCs w:val="28"/>
        </w:rPr>
        <w:t>.</w:t>
      </w:r>
    </w:p>
    <w:p w:rsidR="00341962" w:rsidRPr="00C01BFB" w:rsidRDefault="00341962" w:rsidP="00341962">
      <w:pPr>
        <w:pStyle w:val="Heading1"/>
        <w:rPr>
          <w:rFonts w:ascii="Times New Roman" w:hAnsi="Times New Roman"/>
          <w:b w:val="0"/>
          <w:sz w:val="28"/>
          <w:szCs w:val="28"/>
        </w:rPr>
      </w:pPr>
      <w:r>
        <w:rPr>
          <w:rFonts w:ascii="Times New Roman" w:hAnsi="Times New Roman"/>
          <w:b w:val="0"/>
          <w:sz w:val="28"/>
          <w:szCs w:val="28"/>
        </w:rPr>
        <w:t>Trong nộ</w:t>
      </w:r>
      <w:r w:rsidRPr="00C01BFB">
        <w:rPr>
          <w:rFonts w:ascii="Times New Roman" w:hAnsi="Times New Roman"/>
          <w:b w:val="0"/>
          <w:sz w:val="28"/>
          <w:szCs w:val="28"/>
        </w:rPr>
        <w:t>i dung các chỉ tiêu chủ yếu t</w:t>
      </w:r>
      <w:r>
        <w:rPr>
          <w:rFonts w:ascii="Times New Roman" w:hAnsi="Times New Roman"/>
          <w:b w:val="0"/>
          <w:sz w:val="28"/>
          <w:szCs w:val="28"/>
        </w:rPr>
        <w:t>ôi tâm đắc nhất với nội dung “ Đ</w:t>
      </w:r>
      <w:r w:rsidRPr="00C01BFB">
        <w:rPr>
          <w:rFonts w:ascii="Times New Roman" w:hAnsi="Times New Roman"/>
          <w:b w:val="0"/>
          <w:sz w:val="28"/>
          <w:szCs w:val="28"/>
        </w:rPr>
        <w:t>ổi mới c</w:t>
      </w:r>
      <w:r>
        <w:rPr>
          <w:rFonts w:ascii="Times New Roman" w:hAnsi="Times New Roman"/>
          <w:b w:val="0"/>
          <w:sz w:val="28"/>
          <w:szCs w:val="28"/>
        </w:rPr>
        <w:t xml:space="preserve">ăn bản và toàn diện giáo dục - </w:t>
      </w:r>
      <w:r w:rsidRPr="00C01BFB">
        <w:rPr>
          <w:rFonts w:ascii="Times New Roman" w:hAnsi="Times New Roman"/>
          <w:b w:val="0"/>
          <w:sz w:val="28"/>
          <w:szCs w:val="28"/>
        </w:rPr>
        <w:t>đào tạo”</w:t>
      </w:r>
      <w:r>
        <w:rPr>
          <w:rFonts w:ascii="Times New Roman" w:hAnsi="Times New Roman"/>
          <w:b w:val="0"/>
          <w:sz w:val="28"/>
          <w:szCs w:val="28"/>
        </w:rPr>
        <w:t>.</w:t>
      </w:r>
      <w:r w:rsidRPr="00341962">
        <w:rPr>
          <w:rFonts w:ascii="Times New Roman" w:hAnsi="Times New Roman"/>
          <w:b w:val="0"/>
          <w:sz w:val="28"/>
          <w:szCs w:val="28"/>
        </w:rPr>
        <w:t xml:space="preserve"> </w:t>
      </w:r>
      <w:r w:rsidRPr="00C01BFB">
        <w:rPr>
          <w:rFonts w:ascii="Times New Roman" w:hAnsi="Times New Roman"/>
          <w:b w:val="0"/>
          <w:sz w:val="28"/>
          <w:szCs w:val="28"/>
        </w:rPr>
        <w:t xml:space="preserve">Với những tiềm năng sẵn có, TP. Hồ Chí Minh có nhiều điều kiện thuận lợi về vị trí địa lí, điều kiện tự nhiên và điều kiện kinh tế - xã hội cho sự phát triển . Để khai thác một cách hiệu quả những lợi thế đó, thành phố cần nâng cao trình độ dân trí và tay nghề lao động. Mà những yêu cầu trên lại bắt nguồn từ việc giáo dục và đào tạo thế hệ trẻ. Dù trong bất kì lĩnh vực nào, nhân tố con người luôn giữ vai trò quyết định. </w:t>
      </w:r>
    </w:p>
    <w:p w:rsidR="00341962" w:rsidRPr="00C01BFB" w:rsidRDefault="00341962" w:rsidP="00341962">
      <w:pPr>
        <w:pStyle w:val="Heading1"/>
        <w:rPr>
          <w:rFonts w:ascii="Times New Roman" w:hAnsi="Times New Roman"/>
          <w:b w:val="0"/>
          <w:sz w:val="28"/>
          <w:szCs w:val="28"/>
        </w:rPr>
      </w:pPr>
      <w:r>
        <w:rPr>
          <w:rFonts w:ascii="Times New Roman" w:hAnsi="Times New Roman"/>
          <w:b w:val="0"/>
          <w:sz w:val="28"/>
          <w:szCs w:val="28"/>
        </w:rPr>
        <w:t xml:space="preserve">     </w:t>
      </w:r>
      <w:r w:rsidRPr="00C01BFB">
        <w:rPr>
          <w:rFonts w:ascii="Times New Roman" w:hAnsi="Times New Roman"/>
          <w:b w:val="0"/>
          <w:sz w:val="28"/>
          <w:szCs w:val="28"/>
        </w:rPr>
        <w:t xml:space="preserve">Đổi mới căn bản, toàn diện giáo dục – đào tạo gắn với nâng cao chất lượng nguồn nhân lực; tạo chuyển biến mạnh mẽ về chất lượng và hiệu quả giáo dục – đào tạo. Giáo dục – đào tạo hướng tới việc phát triển  năng lực và nhân cách cho thế hệ trẻ , giúp hình thành những phẩm chất tốt đẹp cho người lao động trong thời kì hội nhập nói riêng và phẩm chất người công dân nói chung. </w:t>
      </w:r>
    </w:p>
    <w:p w:rsidR="00341962" w:rsidRPr="00341962" w:rsidRDefault="00341962" w:rsidP="00341962">
      <w:pPr>
        <w:pStyle w:val="Heading1"/>
        <w:rPr>
          <w:rFonts w:ascii="Times New Roman" w:hAnsi="Times New Roman"/>
          <w:b w:val="0"/>
          <w:color w:val="000000" w:themeColor="text1"/>
          <w:sz w:val="28"/>
          <w:szCs w:val="28"/>
          <w:shd w:val="clear" w:color="auto" w:fill="FFFFFF"/>
        </w:rPr>
      </w:pPr>
      <w:r w:rsidRPr="00341962">
        <w:rPr>
          <w:rFonts w:ascii="Times New Roman" w:hAnsi="Times New Roman"/>
          <w:b w:val="0"/>
          <w:color w:val="000000" w:themeColor="text1"/>
          <w:sz w:val="28"/>
          <w:szCs w:val="28"/>
          <w:shd w:val="clear" w:color="auto" w:fill="FFFFFF"/>
        </w:rPr>
        <w:t>Nhiều tấm gương của các quốc gia trên thế giới đã đạt được những thành tựu to lớn trong quá trình phát triển nhờ sớm coi trọng vai trò của giáo dục và đào tạo như Nhật Bản. Để phát triển kinh tế - xã hội một cách nhanh và bền vững phải luôn đặt trên nền tảng giáo dục</w:t>
      </w:r>
      <w:r>
        <w:rPr>
          <w:rFonts w:ascii="Times New Roman" w:hAnsi="Times New Roman"/>
          <w:b w:val="0"/>
          <w:color w:val="000000" w:themeColor="text1"/>
          <w:sz w:val="28"/>
          <w:szCs w:val="28"/>
          <w:shd w:val="clear" w:color="auto" w:fill="FFFFFF"/>
        </w:rPr>
        <w:t>.</w:t>
      </w:r>
    </w:p>
    <w:p w:rsidR="00341962" w:rsidRPr="00C01BFB" w:rsidRDefault="00341962" w:rsidP="00341962">
      <w:pPr>
        <w:pStyle w:val="Heading1"/>
        <w:rPr>
          <w:rFonts w:ascii="Times New Roman" w:hAnsi="Times New Roman"/>
          <w:b w:val="0"/>
          <w:sz w:val="28"/>
          <w:szCs w:val="28"/>
        </w:rPr>
      </w:pPr>
      <w:r>
        <w:rPr>
          <w:rFonts w:ascii="Times New Roman" w:hAnsi="Times New Roman"/>
          <w:b w:val="0"/>
          <w:sz w:val="28"/>
          <w:szCs w:val="28"/>
        </w:rPr>
        <w:t xml:space="preserve">       </w:t>
      </w:r>
      <w:r w:rsidRPr="00C01BFB">
        <w:rPr>
          <w:rFonts w:ascii="Times New Roman" w:hAnsi="Times New Roman"/>
          <w:b w:val="0"/>
          <w:sz w:val="28"/>
          <w:szCs w:val="28"/>
        </w:rPr>
        <w:t xml:space="preserve">Vì vậy, việc xác định xây dựng hệ thống giáo dục – đào tạo thành phố theo hướng chuẩn hóa, hiện đại hóa, xã hội hóa, </w:t>
      </w:r>
      <w:r>
        <w:rPr>
          <w:rFonts w:ascii="Times New Roman" w:hAnsi="Times New Roman"/>
          <w:b w:val="0"/>
          <w:sz w:val="28"/>
          <w:szCs w:val="28"/>
        </w:rPr>
        <w:t>dân chủ hóa, hội nhập với các nề</w:t>
      </w:r>
      <w:r w:rsidRPr="00C01BFB">
        <w:rPr>
          <w:rFonts w:ascii="Times New Roman" w:hAnsi="Times New Roman"/>
          <w:b w:val="0"/>
          <w:sz w:val="28"/>
          <w:szCs w:val="28"/>
        </w:rPr>
        <w:t xml:space="preserve">n giáo dục tiên </w:t>
      </w:r>
      <w:r w:rsidRPr="00C01BFB">
        <w:rPr>
          <w:rFonts w:ascii="Times New Roman" w:hAnsi="Times New Roman"/>
          <w:b w:val="0"/>
          <w:sz w:val="28"/>
          <w:szCs w:val="28"/>
        </w:rPr>
        <w:lastRenderedPageBreak/>
        <w:t xml:space="preserve">tiến trong khu vực và trên thế giới, giữ vững định hướng xã hội chủ nghĩa và bản sắc dân tộc là con đường phát triển bền vững </w:t>
      </w:r>
      <w:r>
        <w:rPr>
          <w:rFonts w:ascii="Times New Roman" w:hAnsi="Times New Roman"/>
          <w:b w:val="0"/>
          <w:sz w:val="28"/>
          <w:szCs w:val="28"/>
        </w:rPr>
        <w:t>.</w:t>
      </w:r>
    </w:p>
    <w:p w:rsidR="00341962" w:rsidRPr="00C01BFB" w:rsidRDefault="00341962" w:rsidP="00341962">
      <w:pPr>
        <w:pStyle w:val="Heading1"/>
        <w:rPr>
          <w:rFonts w:ascii="Times New Roman" w:hAnsi="Times New Roman"/>
          <w:b w:val="0"/>
          <w:sz w:val="28"/>
          <w:szCs w:val="28"/>
        </w:rPr>
      </w:pPr>
      <w:r>
        <w:rPr>
          <w:rFonts w:ascii="Times New Roman" w:hAnsi="Times New Roman"/>
          <w:b w:val="0"/>
          <w:sz w:val="28"/>
          <w:szCs w:val="28"/>
        </w:rPr>
        <w:t xml:space="preserve">         </w:t>
      </w:r>
      <w:r w:rsidRPr="00C01BFB">
        <w:rPr>
          <w:rFonts w:ascii="Times New Roman" w:hAnsi="Times New Roman"/>
          <w:b w:val="0"/>
          <w:sz w:val="28"/>
          <w:szCs w:val="28"/>
        </w:rPr>
        <w:t>Việc 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là mục tiêu toàn diện và hoàn toàn phù hợp với sát với tình hình thực tế hiện nay ở địa phương.</w:t>
      </w:r>
    </w:p>
    <w:p w:rsidR="00341962" w:rsidRDefault="00341962" w:rsidP="00341962">
      <w:pPr>
        <w:pStyle w:val="Heading1"/>
        <w:rPr>
          <w:rFonts w:ascii="Times New Roman" w:hAnsi="Times New Roman"/>
          <w:b w:val="0"/>
          <w:sz w:val="28"/>
          <w:szCs w:val="28"/>
        </w:rPr>
      </w:pPr>
      <w:r w:rsidRPr="00C01BFB">
        <w:rPr>
          <w:rFonts w:ascii="Times New Roman" w:hAnsi="Times New Roman"/>
          <w:b w:val="0"/>
          <w:sz w:val="28"/>
          <w:szCs w:val="28"/>
        </w:rPr>
        <w:t xml:space="preserve">            Việc đổi mới toàn diệm giáo dục – đào tạo không chỉ là nhiệm vụ của bộ máy giáo dục mà còn là nhiệm vụ của bộ </w:t>
      </w:r>
      <w:r>
        <w:rPr>
          <w:rFonts w:ascii="Times New Roman" w:hAnsi="Times New Roman"/>
          <w:b w:val="0"/>
          <w:sz w:val="28"/>
          <w:szCs w:val="28"/>
        </w:rPr>
        <w:t xml:space="preserve">phận </w:t>
      </w:r>
      <w:r w:rsidRPr="00C01BFB">
        <w:rPr>
          <w:rFonts w:ascii="Times New Roman" w:hAnsi="Times New Roman"/>
          <w:b w:val="0"/>
          <w:sz w:val="28"/>
          <w:szCs w:val="28"/>
        </w:rPr>
        <w:t>trực tiếp</w:t>
      </w:r>
      <w:r>
        <w:rPr>
          <w:rFonts w:ascii="Times New Roman" w:hAnsi="Times New Roman"/>
          <w:b w:val="0"/>
          <w:sz w:val="28"/>
          <w:szCs w:val="28"/>
        </w:rPr>
        <w:t xml:space="preserve"> làm công tác</w:t>
      </w:r>
      <w:r w:rsidRPr="00C01BFB">
        <w:rPr>
          <w:rFonts w:ascii="Times New Roman" w:hAnsi="Times New Roman"/>
          <w:b w:val="0"/>
          <w:sz w:val="28"/>
          <w:szCs w:val="28"/>
        </w:rPr>
        <w:t xml:space="preserve"> giảng dạy . Là một giảng viên trường đào tạo nghề , trực t</w:t>
      </w:r>
      <w:r>
        <w:rPr>
          <w:rFonts w:ascii="Times New Roman" w:hAnsi="Times New Roman"/>
          <w:b w:val="0"/>
          <w:sz w:val="28"/>
          <w:szCs w:val="28"/>
        </w:rPr>
        <w:t>iếp góp phần giáo dục  năng lực</w:t>
      </w:r>
      <w:r w:rsidRPr="00C01BFB">
        <w:rPr>
          <w:rFonts w:ascii="Times New Roman" w:hAnsi="Times New Roman"/>
          <w:b w:val="0"/>
          <w:sz w:val="28"/>
          <w:szCs w:val="28"/>
        </w:rPr>
        <w:t>,</w:t>
      </w:r>
      <w:r>
        <w:rPr>
          <w:rFonts w:ascii="Times New Roman" w:hAnsi="Times New Roman"/>
          <w:b w:val="0"/>
          <w:sz w:val="28"/>
          <w:szCs w:val="28"/>
        </w:rPr>
        <w:t xml:space="preserve"> </w:t>
      </w:r>
      <w:r w:rsidRPr="00C01BFB">
        <w:rPr>
          <w:rFonts w:ascii="Times New Roman" w:hAnsi="Times New Roman"/>
          <w:b w:val="0"/>
          <w:sz w:val="28"/>
          <w:szCs w:val="28"/>
        </w:rPr>
        <w:t xml:space="preserve">đào tạo tay </w:t>
      </w:r>
      <w:r>
        <w:rPr>
          <w:rFonts w:ascii="Times New Roman" w:hAnsi="Times New Roman"/>
          <w:b w:val="0"/>
          <w:sz w:val="28"/>
          <w:szCs w:val="28"/>
        </w:rPr>
        <w:t>nghề và phẩm chất của sinh viên</w:t>
      </w:r>
      <w:r w:rsidRPr="00C01BFB">
        <w:rPr>
          <w:rFonts w:ascii="Times New Roman" w:hAnsi="Times New Roman"/>
          <w:b w:val="0"/>
          <w:sz w:val="28"/>
          <w:szCs w:val="28"/>
        </w:rPr>
        <w:t xml:space="preserve">, bản thân tôi luôn phải  nắm vững mục tiêu giáo dục, hưởng ứng và đi tiên phong trong  việc đổi mới giảng dạy, kiểm tra đánh giá. </w:t>
      </w:r>
    </w:p>
    <w:p w:rsidR="00341962" w:rsidRDefault="00341962" w:rsidP="00341962">
      <w:pPr>
        <w:pStyle w:val="Heading1"/>
        <w:rPr>
          <w:rFonts w:ascii="Times New Roman" w:hAnsi="Times New Roman"/>
          <w:b w:val="0"/>
          <w:sz w:val="28"/>
          <w:szCs w:val="28"/>
        </w:rPr>
      </w:pPr>
      <w:r>
        <w:rPr>
          <w:rFonts w:ascii="Times New Roman" w:hAnsi="Times New Roman"/>
          <w:b w:val="0"/>
          <w:sz w:val="28"/>
          <w:szCs w:val="28"/>
        </w:rPr>
        <w:t xml:space="preserve">      X</w:t>
      </w:r>
      <w:r w:rsidRPr="00C01BFB">
        <w:rPr>
          <w:rFonts w:ascii="Times New Roman" w:hAnsi="Times New Roman"/>
          <w:b w:val="0"/>
          <w:sz w:val="28"/>
          <w:szCs w:val="28"/>
        </w:rPr>
        <w:t>ây</w:t>
      </w:r>
      <w:r>
        <w:rPr>
          <w:rFonts w:ascii="Times New Roman" w:hAnsi="Times New Roman"/>
          <w:b w:val="0"/>
          <w:sz w:val="28"/>
          <w:szCs w:val="28"/>
        </w:rPr>
        <w:t xml:space="preserve"> dựng kế hoạch giáo dục phù hợp</w:t>
      </w:r>
      <w:r w:rsidRPr="00C01BFB">
        <w:rPr>
          <w:rFonts w:ascii="Times New Roman" w:hAnsi="Times New Roman"/>
          <w:b w:val="0"/>
          <w:sz w:val="28"/>
          <w:szCs w:val="28"/>
        </w:rPr>
        <w:t>, ngoài nhiệm vụ chuyên môn  cần tham gia giáo dục đạo đức, tư tư</w:t>
      </w:r>
      <w:r>
        <w:rPr>
          <w:rFonts w:ascii="Times New Roman" w:hAnsi="Times New Roman"/>
          <w:b w:val="0"/>
          <w:sz w:val="28"/>
          <w:szCs w:val="28"/>
        </w:rPr>
        <w:t>ởng chính trị giúp sinh viên thấ</w:t>
      </w:r>
      <w:r w:rsidRPr="00C01BFB">
        <w:rPr>
          <w:rFonts w:ascii="Times New Roman" w:hAnsi="Times New Roman"/>
          <w:b w:val="0"/>
          <w:sz w:val="28"/>
          <w:szCs w:val="28"/>
        </w:rPr>
        <w:t xml:space="preserve">y tích cực và chủ động hơn trong học tập. Tích cực tham gia phát triển ngành học, </w:t>
      </w:r>
      <w:r>
        <w:rPr>
          <w:rFonts w:ascii="Times New Roman" w:hAnsi="Times New Roman"/>
          <w:b w:val="0"/>
          <w:sz w:val="28"/>
          <w:szCs w:val="28"/>
        </w:rPr>
        <w:t xml:space="preserve">chương trình đào tạo, cải tiến nội dung , phương pháp giảng dạy. Ngoài đổi mới chương trình giáo dục thì việc nâng cao năng lực chuyên môn, năng lực sáng tạo của người giảng viên đóng  vai trò  hết sức quan trọng. Phải khơi dậy niềm đam mê học tập, lôi kéo sinh viên vào việc học tập, nghiên cứu , truyền đạt kiến thức cũng như giáo dục đạo đức nghề nghiệp, ý thức công dân  để sinh viên  phát triển một cách toàn diện. Theo tôi, việc nâng cao trình độ chuyên môn, nghiệp vụ  là yếu tố bền vững để đáp ứng yêu cầu đổi mới căn bản , toàn diện giáo dục và đào tạo. </w:t>
      </w:r>
    </w:p>
    <w:p w:rsidR="00341962" w:rsidRDefault="00341962" w:rsidP="00341962">
      <w:pPr>
        <w:tabs>
          <w:tab w:val="left" w:pos="3581"/>
        </w:tabs>
        <w:rPr>
          <w:rFonts w:ascii="Times New Roman" w:hAnsi="Times New Roman"/>
          <w:sz w:val="28"/>
          <w:szCs w:val="28"/>
        </w:rPr>
      </w:pPr>
      <w:r w:rsidRPr="009E6C2E">
        <w:rPr>
          <w:rFonts w:ascii="Times New Roman" w:hAnsi="Times New Roman"/>
          <w:sz w:val="28"/>
          <w:szCs w:val="28"/>
        </w:rPr>
        <w:t xml:space="preserve">     </w:t>
      </w:r>
      <w:r>
        <w:rPr>
          <w:rFonts w:ascii="Times New Roman" w:hAnsi="Times New Roman"/>
          <w:sz w:val="28"/>
          <w:szCs w:val="28"/>
        </w:rPr>
        <w:t>Bản thân là một giảng viên, ngoài trách nhiệm giảng dạy, bản thân tôi luôn phải là tấm gương sáng  cho sinh viên.Vì vậy, bản thân tôi hông ngừng học tập và rèn luyện nâng cao trình độ chuyên môn, phẩm chất người thầy .</w:t>
      </w:r>
    </w:p>
    <w:p w:rsidR="00341962" w:rsidRPr="00F709F0" w:rsidRDefault="00341962" w:rsidP="00341962">
      <w:pPr>
        <w:tabs>
          <w:tab w:val="left" w:pos="3581"/>
        </w:tabs>
        <w:rPr>
          <w:rFonts w:ascii="Times New Roman" w:hAnsi="Times New Roman"/>
          <w:sz w:val="28"/>
          <w:szCs w:val="28"/>
        </w:rPr>
      </w:pPr>
      <w:r>
        <w:rPr>
          <w:rFonts w:ascii="Times New Roman" w:hAnsi="Times New Roman"/>
          <w:color w:val="000000"/>
          <w:sz w:val="28"/>
          <w:szCs w:val="28"/>
          <w:shd w:val="clear" w:color="auto" w:fill="FFFFFF"/>
        </w:rPr>
        <w:t xml:space="preserve">     Như vậy, v</w:t>
      </w:r>
      <w:r w:rsidRPr="00F709F0">
        <w:rPr>
          <w:rFonts w:ascii="Times New Roman" w:hAnsi="Times New Roman"/>
          <w:color w:val="000000"/>
          <w:sz w:val="28"/>
          <w:szCs w:val="28"/>
          <w:shd w:val="clear" w:color="auto" w:fill="FFFFFF"/>
        </w:rPr>
        <w:t>ấn đề đổi mới luôn đặt ra cho mỗi cấp, mỗi ngành song điều quan trọng nhất, giữ vai trò quyết định thành công vẫn là người giảng viên. Giảng viên là người trang bị, phương pháp, phương hướng cho người học, nói cách khác là giảng viên trang bị cho học viên cái cần để họ tự câu lấy cá</w:t>
      </w:r>
      <w:r>
        <w:rPr>
          <w:rFonts w:ascii="Times New Roman" w:hAnsi="Times New Roman"/>
          <w:color w:val="000000"/>
          <w:sz w:val="28"/>
          <w:szCs w:val="28"/>
          <w:shd w:val="clear" w:color="auto" w:fill="FFFFFF"/>
        </w:rPr>
        <w:t xml:space="preserve">. </w:t>
      </w:r>
      <w:r w:rsidRPr="00F709F0">
        <w:rPr>
          <w:rFonts w:ascii="Times New Roman" w:hAnsi="Times New Roman"/>
          <w:sz w:val="28"/>
          <w:szCs w:val="28"/>
        </w:rPr>
        <w:tab/>
      </w:r>
    </w:p>
    <w:p w:rsidR="00341962" w:rsidRPr="00341962" w:rsidRDefault="00341962" w:rsidP="00341962">
      <w:pPr>
        <w:rPr>
          <w:rFonts w:ascii="Times New Roman" w:hAnsi="Times New Roman"/>
          <w:sz w:val="26"/>
          <w:szCs w:val="28"/>
        </w:rPr>
      </w:pPr>
    </w:p>
    <w:sectPr w:rsidR="00341962" w:rsidRPr="00341962" w:rsidSect="00341962">
      <w:pgSz w:w="12240" w:h="15840"/>
      <w:pgMar w:top="1440" w:right="90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41962"/>
    <w:rsid w:val="00007617"/>
    <w:rsid w:val="000A68F1"/>
    <w:rsid w:val="003419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962"/>
    <w:rPr>
      <w:rFonts w:ascii="Calibri" w:eastAsia="Calibri" w:hAnsi="Calibri" w:cs="Times New Roman"/>
    </w:rPr>
  </w:style>
  <w:style w:type="paragraph" w:styleId="Heading1">
    <w:name w:val="heading 1"/>
    <w:basedOn w:val="Normal"/>
    <w:next w:val="Normal"/>
    <w:link w:val="Heading1Char"/>
    <w:uiPriority w:val="9"/>
    <w:qFormat/>
    <w:rsid w:val="00341962"/>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962"/>
    <w:rPr>
      <w:rFonts w:ascii="Cambria" w:eastAsia="Times New Roma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642</Words>
  <Characters>3666</Characters>
  <Application>Microsoft Office Word</Application>
  <DocSecurity>0</DocSecurity>
  <Lines>30</Lines>
  <Paragraphs>8</Paragraphs>
  <ScaleCrop>false</ScaleCrop>
  <Company/>
  <LinksUpToDate>false</LinksUpToDate>
  <CharactersWithSpaces>4300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ipl</dc:creator>
  <cp:lastModifiedBy>ipl</cp:lastModifiedBy>
  <cp:revision>1</cp:revision>
  <dcterms:created xsi:type="dcterms:W3CDTF">2016-03-09T16:19:00Z</dcterms:created>
  <dcterms:modified xsi:type="dcterms:W3CDTF">2016-03-09T16:35:00Z</dcterms:modified>
</cp:coreProperties>
</file>